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F41792"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 xml:space="preserve">KĖDŽIŲ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Pr="00F41792"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3803"/>
        <w:gridCol w:w="1385"/>
        <w:gridCol w:w="2079"/>
        <w:gridCol w:w="1730"/>
      </w:tblGrid>
      <w:tr w:rsidR="009059D3" w:rsidRPr="009059D3" w:rsidTr="006B5158">
        <w:trPr>
          <w:trHeight w:val="225"/>
        </w:trPr>
        <w:tc>
          <w:tcPr>
            <w:tcW w:w="834" w:type="dxa"/>
            <w:shd w:val="clear" w:color="auto" w:fill="F2F2F2" w:themeFill="background1" w:themeFillShade="F2"/>
            <w:vAlign w:val="center"/>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03" w:type="dxa"/>
            <w:shd w:val="clear" w:color="auto" w:fill="F2F2F2" w:themeFill="background1" w:themeFillShade="F2"/>
            <w:vAlign w:val="center"/>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385"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6B5158">
        <w:trPr>
          <w:trHeight w:val="103"/>
        </w:trPr>
        <w:tc>
          <w:tcPr>
            <w:tcW w:w="834" w:type="dxa"/>
            <w:vAlign w:val="center"/>
          </w:tcPr>
          <w:p w:rsidR="009059D3" w:rsidRPr="009059D3" w:rsidRDefault="009059D3" w:rsidP="006B5158">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03" w:type="dxa"/>
            <w:vAlign w:val="center"/>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385"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6B5158">
        <w:trPr>
          <w:trHeight w:val="298"/>
        </w:trPr>
        <w:tc>
          <w:tcPr>
            <w:tcW w:w="834" w:type="dxa"/>
          </w:tcPr>
          <w:p w:rsidR="009059D3" w:rsidRPr="00B42742" w:rsidRDefault="009059D3" w:rsidP="006B5158">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3803" w:type="dxa"/>
          </w:tcPr>
          <w:p w:rsidR="009059D3" w:rsidRPr="00B42742" w:rsidRDefault="00B42742" w:rsidP="006B5158">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Kėdė</w:t>
            </w:r>
            <w:r w:rsidR="00F41792">
              <w:rPr>
                <w:rFonts w:ascii="Times New Roman" w:eastAsia="Times New Roman" w:hAnsi="Times New Roman" w:cs="Times New Roman"/>
                <w:color w:val="000000" w:themeColor="text1"/>
                <w:sz w:val="24"/>
                <w:szCs w:val="24"/>
                <w:lang w:eastAsia="en-US"/>
              </w:rPr>
              <w:t>s</w:t>
            </w:r>
          </w:p>
        </w:tc>
        <w:tc>
          <w:tcPr>
            <w:tcW w:w="1385" w:type="dxa"/>
          </w:tcPr>
          <w:p w:rsidR="009059D3" w:rsidRPr="00B42742" w:rsidRDefault="009059D3" w:rsidP="006B5158">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52</w:t>
            </w:r>
          </w:p>
        </w:tc>
        <w:tc>
          <w:tcPr>
            <w:tcW w:w="2079" w:type="dxa"/>
          </w:tcPr>
          <w:p w:rsidR="009059D3" w:rsidRPr="00B42742" w:rsidRDefault="009059D3" w:rsidP="006B5158">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bl>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287D56">
      <w:pPr>
        <w:spacing w:after="0" w:line="240" w:lineRule="auto"/>
        <w:rPr>
          <w:rFonts w:ascii="Times New Roman" w:eastAsia="Calibri" w:hAnsi="Times New Roman" w:cs="Times New Roman"/>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Pr="00287D56" w:rsidRDefault="00287D56"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 xml:space="preserve">Atkreipiame dėmesį, kad pagal Viešųjų pirkimų įstatymo (VPĮ) 86 straipsnio 9 dalies nuostatas, perkančioji organizacija raštu pateiktą laimėjusį pasiūlymą, raštu sudarytą pirkimo sutartį ir jos pakeitimus, išskyrus </w:t>
      </w:r>
      <w:r w:rsidRPr="00287D56">
        <w:rPr>
          <w:rFonts w:ascii="Times New Roman" w:hAnsi="Times New Roman" w:cs="Times New Roman"/>
          <w:sz w:val="22"/>
          <w:szCs w:val="22"/>
        </w:rPr>
        <w:lastRenderedPageBreak/>
        <w:t>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41792" w:rsidRDefault="000478FA">
      <w:pPr>
        <w:rPr>
          <w:rFonts w:cstheme="minorHAnsi"/>
          <w:b/>
          <w:bCs/>
          <w:smallCaps/>
          <w:sz w:val="22"/>
          <w:szCs w:val="22"/>
        </w:rPr>
      </w:pPr>
      <w:bookmarkStart w:id="1" w:name="_GoBack"/>
      <w:bookmarkEnd w:id="1"/>
    </w:p>
    <w:sectPr w:rsidR="000478FA" w:rsidRPr="00F41792"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750ED7"/>
    <w:rsid w:val="007B2658"/>
    <w:rsid w:val="009059D3"/>
    <w:rsid w:val="00B42742"/>
    <w:rsid w:val="00C5426A"/>
    <w:rsid w:val="00CC25AF"/>
    <w:rsid w:val="00D26C64"/>
    <w:rsid w:val="00E20218"/>
    <w:rsid w:val="00F41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3926</Words>
  <Characters>2239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12</cp:revision>
  <cp:lastPrinted>2025-09-03T12:00:00Z</cp:lastPrinted>
  <dcterms:created xsi:type="dcterms:W3CDTF">2025-03-24T07:20:00Z</dcterms:created>
  <dcterms:modified xsi:type="dcterms:W3CDTF">2025-09-03T12:00:00Z</dcterms:modified>
</cp:coreProperties>
</file>